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8C6355">
      <w:bookmarkStart w:id="0" w:name="_GoBack"/>
      <w:bookmarkEnd w:id="0"/>
      <w:r w:rsidRPr="00586D86">
        <w:rPr>
          <w:cs/>
        </w:rPr>
        <w:t>คู่มือสำหรับประชาชน</w:t>
      </w:r>
      <w:r w:rsidR="00513AE8" w:rsidRPr="00586D86">
        <w:t xml:space="preserve"> : </w:t>
      </w:r>
      <w:r w:rsidR="00081011" w:rsidRPr="00586D86">
        <w:rPr>
          <w:noProof/>
          <w:cs/>
        </w:rPr>
        <w:t>การขอเลขที่บ้าน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ที่บ้านนั้นตั้งอยู่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35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35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7421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35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74150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35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70418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การขอเลขที่บ้าน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C6355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3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63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3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63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C4BB3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D842-C21E-443B-A110-45B87B2A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2015-10-07T08:56:00Z</cp:lastPrinted>
  <dcterms:created xsi:type="dcterms:W3CDTF">2015-10-07T08:56:00Z</dcterms:created>
  <dcterms:modified xsi:type="dcterms:W3CDTF">2015-10-07T08:56:00Z</dcterms:modified>
</cp:coreProperties>
</file>