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การขอใบอนุญาตประกอบกิจการรับทำการกำจัดมูลฝอยติดเชื้อ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กระทรวงสาธารณสุข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 วิธีการ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ผู้ใดประสงค์ขอใบอนุญาตประกอบกิจการรับทำการกำจัดมูลฝอยติดเชื้อ โดยทำเป็นธุรกิจหรือได้รับประโยชน์ตอบแทนด้วยการคิดค่าบริการ ต้องยื่นขออนุญาตต่อเจ้าพนักงานท้องถิ่นหรือพนักงานเจ้าหน้าที่ที่รับผิดชอบ โดยยื่นคำขอตามแบบฟอร์มที่กฎหมายกำหนด พร้อมทั้งเอกสารประกอบการขออนุญาตตามข้อกำหนดของท้องถิ่น ณ กลุ่ม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กอง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ฝ่าย ที่รับผิดชอบ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ระบุ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เงื่อนไขในการยื่นคำขอ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ตามที่ระบุไว้ในข้อกำหนดของท้องถิ่น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(1)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กิจการที่ประสงค์ขอรับใบอนุญาตต้องไม่มีประวัติถูกดำเนินคดีด้านการจัดการมูลฝอยที่ไม่ถูกสุขลักษณะ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(2)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ผู้ประกอบการต้องยื่นเอกสารที่ถูกต้องและครบถ้วน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(3)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หลักเกณฑ์ด้านคุณสมบัติของผู้ประกอบกิจการ ด้านสุขลักษณะการกำจัดมูลฝอยติดเชื้อ และด้านคุณสมบัติของผู้ปฏิบัติงานถูกต้องตามหลักเกณฑ์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(4) ......</w:t>
      </w:r>
      <w:r w:rsidRPr="00586D86">
        <w:rPr>
          <w:rFonts w:ascii="Tahoma" w:hAnsi="Tahoma" w:cs="Tahoma"/>
          <w:noProof/>
          <w:sz w:val="20"/>
          <w:szCs w:val="20"/>
          <w:cs/>
        </w:rPr>
        <w:t>ระบุเพิ่มเติมตามหลักเกณฑ์ วิธีการ และเงื่อนไขการขอและการออกใบอนุญาต และตามแบบที่ราชการส่วนท้องถิ่นกำหนดไว้ในข้อกำหนดของท้องถิ่น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....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</w:t>
      </w:r>
      <w:r w:rsidRPr="00586D86">
        <w:rPr>
          <w:rFonts w:ascii="Tahoma" w:hAnsi="Tahoma" w:cs="Tahoma"/>
          <w:noProof/>
          <w:sz w:val="20"/>
          <w:szCs w:val="20"/>
        </w:rPr>
        <w:t xml:space="preserve">: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วันนับแต่วันพิจารณาแล้วเสร็จ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เทศบาลตำบลเขาพระ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อปท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สามารถเปลี่ยนแปลงข้อมูลได้ตามหน้าที่รับผิดชอบ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ระยะเวลาระบุตามวันเวลาที่ท้องถิ่นเปิดให้บริการ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ผู้ขอรับใบอนุญาตยื่นคำขอรับใบอนุญาตประกอบกิจการรับทำการกำจัดมูลฝอยติดเชื้อ พร้อมหลักฐานที่ท้องถิ่นกำหนด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เจ้าหน้าที่ตรวจสอบความถูกต้องของคำขอ และความครบถ้วนของเอกสารหลักฐานทันที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ครบถ้วน เจ้าหน้าที่แจ้งต่อผู้ยื่นคำขอให้แก้ไข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หากผู้ขอใบอนุญาตไม่แก้ไขคำขอหรือไม่ส่งเอกสารเพิ่มเติมให้ครบถ้วน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อุทธรณ์ตาม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วิธีปฏิบัติราชการทางปกครอง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2539))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เจ้าหน้าที่ตรวจสถานที่ด้านสุขลักษณะ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กรณีถูกต้องตามหลักเกณฑ์ด้านสุขลักษณะ เสนอพิจารณาออกใบอนุญาต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กรณีไม่ถูกต้องตามหลักเกณฑ์ด้านสุขลักษณะ แนะนำให้ปรับปรุงแก้ไขด้านสุขลักษณะ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กฎหมายกำหนดภายใน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 นับแต่วันที่เอกสารถูกต้องและครบถ้วน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ตาม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การสาธารณสุข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มาตรา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56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วิธีปฏิบัติราชการทางปกครอง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2557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การแจ้งคำสั่งออกใบอนุญาต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คำสั่งไม่อนุญาต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1.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2.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แจ้งคำสั่งไม่ออกใบอนุญาตประกอบกิจการรับทำการกำจัดมูลฝอยติดเชื้อแก่ผู้ขออนุญาตทราบ พร้อมแจ้งสิทธิในการอุทธรณ์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นับแต่วันที่เอกสารถูกต้องและครบถ้วน ให้ขยายเวลาออกไปได้อีกไม่เกิน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ครั้งๆ ละไม่เกิน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และแจ้งให้ผู้ยื่นคำขอทราบภายใน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วันนับแต่วันที่พิจารณาแล้วเสร็จ ทั้งนี้หากเจ้าพนักงานท้องถิ่นพิจารณายังไม่แล้วเสร็จ ให้แจ้งเป็นหนังสือให้ผู้ยื่นคำขอทราบถึงเหตุแห่งความล่าช้าทุก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วันจนกว่าจะพิจารณาแล้วเสร็จ พร้อมสำเนาแจ้ง ก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8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ชำระค่าธรรมเนียม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กรณีมีคำสั่งอนุญาต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แจ้งให้ผู้ขออนุญาตมาชำระค่าธรรมเนียมตามอัตราและระยะเวลาที่ท้องถิ่นกำหนด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กรณีไม่ชำระตามระยะเวลาที่กำหนด จะต้องเสียค่าปรับเพิ่มขึ้นอีกร้อยละ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ของจำนวนเงินที่ค้างชำระ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1D5B4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1D5B4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41727685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สำเนาใบอนุญาตตามกฎหมายว่าด้วยการควบคุมอาคาร หรือใบอนุญาตตามกฎหมายอื่นที่เกี่ยวข้อง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1D5B4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87846734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หรือหลักฐานแสดงสถานที่กำจัดมูลฝอยติดเชื้อที่ได้รับใบอนุญาตและมีการดำเนินกิจการที่ถูกต้องตามหลักสุขาภิบาล โดยมีหลักฐานสัญญาว่าจ้างระหว่างผู้ขนกับผู้กำจัดมูลฝอย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1D5B4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00079319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แผนการดำเนินงานในการกำจัดมูลฝอยที่แสดงรายละเอียดขั้นตอนการดำเนินงาน ความพร้อมด้านกำลังคน งบประมาณ วัสดุอุปกรณ์ และวิธีการบริหารจัดการ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1D5B4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54557045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เอกสารหรือหลักฐานแสดงวุฒิการศึกษาของเจ้าหน้าที่ควบคุม กำกับ ในการจัดการมูลฝอยติดเชื้อ อย่างน้อย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คน        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คุณสมบัติสำเร็จการศึกษาไม่ต่ำกว่าปริญญาตรีหรือเทียบเท่าในสาขาวิชาวิทยาศาสตร์ ในด้านสาธารณสุข สุขาภิบาล ชีววิทยา และวิทยาศาสตร์การแพทย์ ด้านใดด้านหนึ่ง       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ุณสมบัติสำเร็จการศึกษาไม่ต่ำกว่าปริญญาตรีหรือเทียบเท่าในสาขาวิชการวิศวกรรมศาสตร์ในด้านสุขาภิบาล วิศวกรรมสิ่งแวดล้อม และวิศวกรรมเครื่องกล ด้านใดด้านหนึ่ง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1D5B4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67816681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เอกสารแสดงให้เห็นว่าผู้ปฏิบัติงานที่ทำหน้าที่กำจัดมูลฝอยติดเชื้อ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 xml:space="preserve">ผ่านการฝึกอบรมการป้องกันและระงับการแพร่เชื้อหรืออันตรายที่อาจเกิดจากมูลฝอยติดเชื้อ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ตามหลักสูตรและระยะเวลาตามที่กระทรวงสาธารณสุขกำหนดโดยประกาศในราชกิจจานุเบกษา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1D5B4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1036089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ใบรับรองแพทย์หรือเอกสารแสดงการตรวจสุขภาพประจำปีของผู้ปฏิบัติงานในการกำจัดมูลฝอยติดเชื้อ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1D5B4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8574426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อัตราค่าธรรมเนียมใบอนุญาตรับทำการกำจัดมูลฝอยติดเชื้อ ฉบับละไม่เกิน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10,000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บาทต่อปี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ระบุตามข้อกำหนดของท้องถิ่น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www.khaopracity.go.th)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แบบคำขอรับใบอนุญาต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ต่ออายุใบอนุญาต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เอกสาร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แบบฟอร์ม เป็นไปตามข้อกำหนดของท้องถิ่น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  <w:cs/>
        </w:rPr>
        <w:t>การแจ้งผลการพิจารณา</w:t>
      </w:r>
      <w:r w:rsidRPr="00527864">
        <w:rPr>
          <w:rFonts w:ascii="Tahoma" w:hAnsi="Tahoma" w:cs="Tahoma"/>
          <w:noProof/>
          <w:sz w:val="20"/>
          <w:szCs w:val="20"/>
        </w:rPr>
        <w:br/>
      </w:r>
      <w:r w:rsidRPr="00527864">
        <w:rPr>
          <w:rFonts w:ascii="Tahoma" w:hAnsi="Tahoma" w:cs="Tahoma"/>
          <w:noProof/>
          <w:sz w:val="20"/>
          <w:szCs w:val="20"/>
        </w:rPr>
        <w:br/>
        <w:t>19.1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</w:r>
      <w:r w:rsidRPr="00527864">
        <w:rPr>
          <w:rFonts w:ascii="Tahoma" w:hAnsi="Tahoma" w:cs="Tahoma"/>
          <w:noProof/>
          <w:sz w:val="20"/>
          <w:szCs w:val="20"/>
        </w:rPr>
        <w:t xml:space="preserve">30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นับแต่วันที่เอกสารถูกต้องและครบถ้วน ให้ขยายเวลาออกไปได้อีกไม่เกิน </w:t>
      </w:r>
      <w:r w:rsidRPr="00527864">
        <w:rPr>
          <w:rFonts w:ascii="Tahoma" w:hAnsi="Tahoma" w:cs="Tahoma"/>
          <w:noProof/>
          <w:sz w:val="20"/>
          <w:szCs w:val="20"/>
        </w:rPr>
        <w:t xml:space="preserve">2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ครั้งๆ ละไม่เกิน </w:t>
      </w:r>
      <w:r w:rsidRPr="00527864">
        <w:rPr>
          <w:rFonts w:ascii="Tahoma" w:hAnsi="Tahoma" w:cs="Tahoma"/>
          <w:noProof/>
          <w:sz w:val="20"/>
          <w:szCs w:val="20"/>
        </w:rPr>
        <w:t xml:space="preserve">15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วัน และให้แจ้งต่อผู้ยื่นคำขอทราบภายใน </w:t>
      </w:r>
      <w:r w:rsidRPr="00527864">
        <w:rPr>
          <w:rFonts w:ascii="Tahoma" w:hAnsi="Tahoma" w:cs="Tahoma"/>
          <w:noProof/>
          <w:sz w:val="20"/>
          <w:szCs w:val="20"/>
        </w:rPr>
        <w:t xml:space="preserve">7 </w:t>
      </w:r>
      <w:r w:rsidRPr="00527864">
        <w:rPr>
          <w:rFonts w:ascii="Tahoma" w:hAnsi="Tahoma" w:cs="Tahoma"/>
          <w:noProof/>
          <w:sz w:val="20"/>
          <w:szCs w:val="20"/>
          <w:cs/>
        </w:rPr>
        <w:t>วันนับแต่วันที่พิจารณาแล้วเสร็จ</w:t>
      </w:r>
      <w:r w:rsidRPr="00527864">
        <w:rPr>
          <w:rFonts w:ascii="Tahoma" w:hAnsi="Tahoma" w:cs="Tahoma"/>
          <w:noProof/>
          <w:sz w:val="20"/>
          <w:szCs w:val="20"/>
        </w:rPr>
        <w:br/>
      </w:r>
      <w:r w:rsidRPr="00527864">
        <w:rPr>
          <w:rFonts w:ascii="Tahoma" w:hAnsi="Tahoma" w:cs="Tahoma"/>
          <w:noProof/>
          <w:sz w:val="20"/>
          <w:szCs w:val="20"/>
        </w:rPr>
        <w:br/>
        <w:t xml:space="preserve">19.2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Pr="00527864">
        <w:rPr>
          <w:rFonts w:ascii="Tahoma" w:hAnsi="Tahoma" w:cs="Tahoma"/>
          <w:noProof/>
          <w:sz w:val="20"/>
          <w:szCs w:val="20"/>
        </w:rPr>
        <w:t xml:space="preserve">19.1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ให้แจ้งเป็นหนังสือให้ ผู้ยื่นคำขอทราบถึงเหตุแห่งความล่าช้าทุก </w:t>
      </w:r>
      <w:r w:rsidRPr="00527864">
        <w:rPr>
          <w:rFonts w:ascii="Tahoma" w:hAnsi="Tahoma" w:cs="Tahoma"/>
          <w:noProof/>
          <w:sz w:val="20"/>
          <w:szCs w:val="20"/>
        </w:rPr>
        <w:t xml:space="preserve">7 </w:t>
      </w:r>
      <w:r w:rsidRPr="00527864">
        <w:rPr>
          <w:rFonts w:ascii="Tahoma" w:hAnsi="Tahoma" w:cs="Tahoma"/>
          <w:noProof/>
          <w:sz w:val="20"/>
          <w:szCs w:val="20"/>
          <w:cs/>
        </w:rPr>
        <w:t>วันจนกว่าจะพิจารณาแล้วเสร็จ พร้อมสำเนาแจ้ง ก</w:t>
      </w:r>
      <w:r w:rsidRPr="00527864">
        <w:rPr>
          <w:rFonts w:ascii="Tahoma" w:hAnsi="Tahoma" w:cs="Tahoma"/>
          <w:noProof/>
          <w:sz w:val="20"/>
          <w:szCs w:val="20"/>
        </w:rPr>
        <w:t>.</w:t>
      </w:r>
      <w:r w:rsidRPr="00527864">
        <w:rPr>
          <w:rFonts w:ascii="Tahoma" w:hAnsi="Tahoma" w:cs="Tahoma"/>
          <w:noProof/>
          <w:sz w:val="20"/>
          <w:szCs w:val="20"/>
          <w:cs/>
        </w:rPr>
        <w:t>พ</w:t>
      </w:r>
      <w:r w:rsidRPr="00527864">
        <w:rPr>
          <w:rFonts w:ascii="Tahoma" w:hAnsi="Tahoma" w:cs="Tahoma"/>
          <w:noProof/>
          <w:sz w:val="20"/>
          <w:szCs w:val="20"/>
        </w:rPr>
        <w:t>.</w:t>
      </w:r>
      <w:r w:rsidRPr="00527864">
        <w:rPr>
          <w:rFonts w:ascii="Tahoma" w:hAnsi="Tahoma" w:cs="Tahoma"/>
          <w:noProof/>
          <w:sz w:val="20"/>
          <w:szCs w:val="20"/>
          <w:cs/>
        </w:rPr>
        <w:t>ร</w:t>
      </w:r>
      <w:r w:rsidRPr="00527864">
        <w:rPr>
          <w:rFonts w:ascii="Tahoma" w:hAnsi="Tahoma" w:cs="Tahoma"/>
          <w:noProof/>
          <w:sz w:val="20"/>
          <w:szCs w:val="20"/>
        </w:rPr>
        <w:t xml:space="preserve">. </w:t>
      </w:r>
      <w:r w:rsidRPr="00527864">
        <w:rPr>
          <w:rFonts w:ascii="Tahoma" w:hAnsi="Tahoma" w:cs="Tahoma"/>
          <w:noProof/>
          <w:sz w:val="20"/>
          <w:szCs w:val="20"/>
          <w:cs/>
        </w:rPr>
        <w:t>ทราบทุกครั้ง</w:t>
      </w:r>
      <w:r w:rsidRPr="00527864">
        <w:rPr>
          <w:rFonts w:ascii="Tahoma" w:hAnsi="Tahoma" w:cs="Tahoma"/>
          <w:noProof/>
          <w:sz w:val="20"/>
          <w:szCs w:val="20"/>
        </w:rPr>
        <w:br/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การขอใบอนุญาตประกอบกิจการรับทำการกำจัดมูลฝอยติดเชื้อ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กรมอนามัย กรมอนามัย กรมอนามัย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ควบคุมอาคาร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การสาธารณสุข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และที่แก้ไขเพิ่มเติม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กฎกระทรวงว่าด้วยการกำจัดมูลฝอยติดเชื้อ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2545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พระราชบัญญัติการสาธารณสุข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2535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การขอใบอนุญาตประกอบกิจการรับทำการกำจัดมูลฝอยติดเชื้อ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1D5B4C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D5B4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1D5B4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D5B4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1D5B4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  <w:rsid w:val="00FD4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184C4-5135-4A9E-9A24-F294C0BD3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1330</Words>
  <Characters>7584</Characters>
  <Application>Microsoft Office Word</Application>
  <DocSecurity>0</DocSecurity>
  <Lines>63</Lines>
  <Paragraphs>17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2015-10-07T08:00:00Z</cp:lastPrinted>
  <dcterms:created xsi:type="dcterms:W3CDTF">2015-10-07T08:00:00Z</dcterms:created>
  <dcterms:modified xsi:type="dcterms:W3CDTF">2015-10-07T08:00:00Z</dcterms:modified>
</cp:coreProperties>
</file>