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การแก้ไขเปลี่ยนแปลงการประกอบกิจการสถานีบริการน้ำมัน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ระยะที่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2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ขั้นตอนออกใบอนุญาต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การพิจารณาออกใบอนุญาตแก้ไขเปลี่ยนแปลงการประกอบกิจการ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2552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งานสาธารณสุข ฝ่ายอำนวยการ สำนักปลัด เทศบาลตำบลเขาพระ อำเภอพิปูน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0-7537-2211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0-7537-2211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4/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การชำระค่าธรรมเนียมปิดรับเวลา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15.30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สถานที่และสิ่งก่อสร้าง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เอกสารหลักฐานประกอบ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หนังสือนำส่ง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7409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ผลการทดสอบถังเก็บน้ำมัน ระบบท่อน้ำมันและอุปกรณ์ ระบบไฟฟ้า และระบบป้องกันอันตรายจากฟ้าผ่า ระบบป้องกันและระงับอัคคีภัย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7409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9568103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   ทำสิ่งล่วงล้ำลำน้ำ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7409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512043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D7409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71965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หากมีการติดตั้งภาชนะบรรจุน้ำมันเพิ่มเติมจากที่ได้รับอนุญาตอยู่ก่อนเดิม จะต้องเสียคาธรรมเนียมการอนุญาตให้ใช้ภาชนะบรรจุน้ำมันในส่วนที่เพิ่มเติมด้วย เป็นไปตามข้อ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lastRenderedPageBreak/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เทศบาลตำบลเขาพระ อำเภอพิปูน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0 7537 2211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(www.khaopracity.og.th)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tab/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รายการเอกสารยื่นเพิ่มเติมที่ </w:t>
      </w:r>
      <w:r w:rsidRPr="00527864">
        <w:rPr>
          <w:rFonts w:ascii="Tahoma" w:hAnsi="Tahoma" w:cs="Tahoma"/>
          <w:noProof/>
          <w:sz w:val="20"/>
          <w:szCs w:val="20"/>
        </w:rPr>
        <w:t xml:space="preserve">2-3 </w:t>
      </w:r>
      <w:r w:rsidRPr="00527864">
        <w:rPr>
          <w:rFonts w:ascii="Tahoma" w:hAnsi="Tahoma" w:cs="Tahoma"/>
          <w:noProof/>
          <w:sz w:val="20"/>
          <w:szCs w:val="20"/>
          <w:cs/>
        </w:rPr>
        <w:t>ใช้ในกรณีที่เกี่ยวข้องเท่านั้น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7B7ED7">
        <w:rPr>
          <w:rFonts w:ascii="Tahoma" w:hAnsi="Tahoma" w:cs="Tahoma"/>
          <w:noProof/>
          <w:sz w:val="20"/>
          <w:szCs w:val="20"/>
        </w:rPr>
        <w:t xml:space="preserve">2 : </w:t>
      </w:r>
      <w:r w:rsidR="007B7ED7"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 w:rsidR="007B7ED7">
        <w:rPr>
          <w:rFonts w:ascii="Tahoma" w:hAnsi="Tahoma" w:cs="Tahoma"/>
          <w:noProof/>
          <w:sz w:val="20"/>
          <w:szCs w:val="20"/>
        </w:rPr>
        <w:t>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กฎกระทรวงควบคุมไอน้ำมันเชื้อเพลิง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กฎกระทรวงสถานีบริการน้ำมันเชื้อเพลิง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การแก้ไขเปลี่ยนแปลงการประกอบกิจการสถานีบริการน้ำมัน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ระยะที่ </w:t>
      </w:r>
      <w:r w:rsidR="002F5480">
        <w:rPr>
          <w:rFonts w:ascii="Tahoma" w:hAnsi="Tahoma" w:cs="Tahoma"/>
          <w:noProof/>
          <w:sz w:val="20"/>
          <w:szCs w:val="20"/>
        </w:rPr>
        <w:t xml:space="preserve">2 : </w:t>
      </w:r>
      <w:r w:rsidR="002F5480">
        <w:rPr>
          <w:rFonts w:ascii="Tahoma" w:hAnsi="Tahoma" w:cs="Tahoma"/>
          <w:noProof/>
          <w:sz w:val="20"/>
          <w:szCs w:val="20"/>
          <w:cs/>
        </w:rPr>
        <w:t>ขั้นตอนออกใบอนุญาต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74097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740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7409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740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7409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A3FC5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A310F-A49B-4CD9-8BDC-6ABE26E63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5814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2017-01-10T06:50:00Z</cp:lastPrinted>
  <dcterms:created xsi:type="dcterms:W3CDTF">2017-01-10T07:04:00Z</dcterms:created>
  <dcterms:modified xsi:type="dcterms:W3CDTF">2017-01-10T07:04:00Z</dcterms:modified>
</cp:coreProperties>
</file>