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 หรือใช้ที่จอดรถที่กลับรถ และทางเข้า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-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ออกของรถ เพื่อการอื่นตามมาตรา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34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ห</w:t>
      </w:r>
      <w:r w:rsidRPr="00586D86">
        <w:rPr>
          <w:rFonts w:ascii="Tahoma" w:hAnsi="Tahoma" w:cs="Tahoma"/>
          <w:noProof/>
          <w:sz w:val="20"/>
          <w:szCs w:val="20"/>
        </w:rPr>
        <w:t>ามมิให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าของหรือผู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ครอบครองอาคารที่ต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องมีพื้นที่หรือสิ่งที่สร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างขึ้นเพื่อใช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นที่จอดรถ 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าออกของรถตามที่ระบุไว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ในมาตรา 8 (9) ดัดแปลง หรือใช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หรือยินยอมให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บุคคลอื่นดัดแปลงหรือใช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ที่จอดรถ 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าออกของรถนั้นเพื่อการอื่น ทั้งนี้ไม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าทั้งหมดหรือบางส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วน เว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นแต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 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ข้อห้ามตามวรรคหนึ่งให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ถือว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นภาระติดพันในอสังหาริมทรัพย</w:t>
      </w:r>
      <w:r w:rsidRPr="00586D86">
        <w:rPr>
          <w:rFonts w:ascii="Tahoma" w:hAnsi="Tahoma" w:cs="Tahoma"/>
          <w:noProof/>
          <w:sz w:val="20"/>
          <w:szCs w:val="20"/>
          <w:cs/>
        </w:rPr>
        <w:t></w:t>
      </w:r>
      <w:r w:rsidRPr="00586D86">
        <w:rPr>
          <w:rFonts w:ascii="Tahoma" w:hAnsi="Tahoma" w:cs="Tahoma"/>
          <w:noProof/>
          <w:sz w:val="20"/>
          <w:szCs w:val="20"/>
        </w:rPr>
        <w:t>นั้นโดยตรงตราบที่อาคารนั้นยังมีอยู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 </w:t>
      </w:r>
      <w:r w:rsidRPr="00586D86">
        <w:rPr>
          <w:rFonts w:ascii="Tahoma" w:hAnsi="Tahoma" w:cs="Tahoma"/>
          <w:noProof/>
          <w:sz w:val="20"/>
          <w:szCs w:val="20"/>
        </w:rPr>
        <w:t>ทั้งนี้ไม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าจะมีการโอนที่จอดรถ 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าออกของรถนั้นต</w:t>
      </w:r>
      <w:r w:rsidRPr="00586D86">
        <w:rPr>
          <w:rFonts w:ascii="Tahoma" w:hAnsi="Tahoma" w:cs="Tahoma"/>
          <w:noProof/>
          <w:sz w:val="20"/>
          <w:szCs w:val="20"/>
        </w:rPr>
        <w:t>อไปยังบุคคลอื่นหรือไม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ก็ตาม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ยื่นขออนุญาตดัดแปลง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798923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คำขออนุญาตดัดแปลง หรือใช้ที่จอดรถ ที่กลับรถ และทางเข้าออกของรถ เพื่อการอื่น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78833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718303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243878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348411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สำเนาบัตรประจำตัวประชาชนและทะเบียนบ้านของผู้มีอำนาจลงนามแทน    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568283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            และคำนวณ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078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หนังสือรับรองของผู้ประกอบวิชาชีพสถาปัตยกรรมควบคุมของผู้ออกแบบ สถาปัตยกรรม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27655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00872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416135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56857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887995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F07C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167821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 w:rsidR="007B7ED7">
        <w:rPr>
          <w:rFonts w:ascii="Tahoma" w:hAnsi="Tahoma" w:cs="Tahoma"/>
          <w:noProof/>
          <w:sz w:val="20"/>
          <w:szCs w:val="20"/>
        </w:rPr>
        <w:t xml:space="preserve">-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 w:rsidR="007B7ED7">
        <w:rPr>
          <w:rFonts w:ascii="Tahoma" w:hAnsi="Tahoma" w:cs="Tahoma"/>
          <w:noProof/>
          <w:sz w:val="20"/>
          <w:szCs w:val="20"/>
        </w:rPr>
        <w:t>34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 หรือใช้ที่จอดรถที่กลับรถ และทางเข้า </w:t>
      </w:r>
      <w:r w:rsidR="002F5480">
        <w:rPr>
          <w:rFonts w:ascii="Tahoma" w:hAnsi="Tahoma" w:cs="Tahoma"/>
          <w:noProof/>
          <w:sz w:val="20"/>
          <w:szCs w:val="20"/>
        </w:rPr>
        <w:t xml:space="preserve">-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ออกของรถ เพื่อการอื่นตามมาตรา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34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0F07C2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F07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F07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F07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F07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722EA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78841-E5A9-4FDD-BD38-A4104FCE6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2015-10-07T09:13:00Z</cp:lastPrinted>
  <dcterms:created xsi:type="dcterms:W3CDTF">2015-10-07T09:14:00Z</dcterms:created>
  <dcterms:modified xsi:type="dcterms:W3CDTF">2015-10-07T09:14:00Z</dcterms:modified>
</cp:coreProperties>
</file>