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 xml:space="preserve">การจำหน่ายชื่อและรายการบุคคลออกจากทะเบียนบ้าน กรณีมีชื่อและรายการบุคคลในทะเบียนบ้านมากกว่า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</w:rPr>
        <w:t xml:space="preserve">1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แห่ง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ผู้ยื่นคำร้อง ได้แก่ เจ้าบ้านหรือผู้ที่เจ้าบ้านมอบอำนาจหรือบุคคลที่มีชื่อซ้ำ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เงื่อนไข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(1)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กรณีมีเหตุอันควรสงสัยว่าการแจ้งเป็นไปโดยมิชอบด้วยกฎหมาย ระเบียบ หรือโดยอำพราง หรือโดยมีรายการข้อความผิดจากความเป็นจริง ให้นายทะเบียนดำเนินการตรวจสอบข้อเท็จจริง สอบสวนพยานบุคคล พยานแวดล้อม และพิจารณาให้แล้วเสร็จ ภายใน </w:t>
      </w:r>
      <w:r w:rsidRPr="00586D86">
        <w:rPr>
          <w:rFonts w:ascii="Tahoma" w:hAnsi="Tahoma" w:cs="Tahoma"/>
          <w:noProof/>
          <w:sz w:val="20"/>
          <w:szCs w:val="20"/>
        </w:rPr>
        <w:t>15</w:t>
      </w:r>
      <w:r w:rsidRPr="00586D86">
        <w:rPr>
          <w:rFonts w:ascii="Tahoma" w:hAnsi="Tahoma" w:cs="Tahoma"/>
          <w:noProof/>
          <w:sz w:val="20"/>
          <w:szCs w:val="20"/>
          <w:cs/>
        </w:rPr>
        <w:t>วัน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(2)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กรณีที่มีความซับซ้อนหรือข้อสงสัยในแนวทางการปฏิบัติ ข้อกฎหมาย หรือการตรวจสอบเอกสารสำคัญ ต้องดำเนินการหารือมายังสำนักทะเบียนกลาง ให้ดำเนินการให้แล้วเสร็จภายใน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90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วัน </w:t>
      </w:r>
      <w:r w:rsidRPr="00586D86">
        <w:rPr>
          <w:rFonts w:ascii="Tahoma" w:hAnsi="Tahoma" w:cs="Tahoma"/>
          <w:noProof/>
          <w:sz w:val="20"/>
          <w:szCs w:val="20"/>
        </w:rPr>
        <w:t>(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ทั้งนี้ การหารือต้องส่งให้สำนักทะเบียนกลาง ภายใน </w:t>
      </w:r>
      <w:r w:rsidRPr="00586D86">
        <w:rPr>
          <w:rFonts w:ascii="Tahoma" w:hAnsi="Tahoma" w:cs="Tahoma"/>
          <w:noProof/>
          <w:sz w:val="20"/>
          <w:szCs w:val="20"/>
        </w:rPr>
        <w:t xml:space="preserve">30 </w:t>
      </w:r>
      <w:r w:rsidRPr="00586D86">
        <w:rPr>
          <w:rFonts w:ascii="Tahoma" w:hAnsi="Tahoma" w:cs="Tahoma"/>
          <w:noProof/>
          <w:sz w:val="20"/>
          <w:szCs w:val="20"/>
          <w:cs/>
        </w:rPr>
        <w:t>วัน นับแต่วันที่รับเรื่อง</w:t>
      </w:r>
      <w:r w:rsidRPr="00586D86">
        <w:rPr>
          <w:rFonts w:ascii="Tahoma" w:hAnsi="Tahoma" w:cs="Tahoma"/>
          <w:noProof/>
          <w:sz w:val="20"/>
          <w:szCs w:val="20"/>
        </w:rPr>
        <w:t xml:space="preserve">) </w:t>
      </w:r>
      <w:r w:rsidRPr="00586D86">
        <w:rPr>
          <w:rFonts w:ascii="Tahoma" w:hAnsi="Tahoma" w:cs="Tahoma"/>
          <w:noProof/>
          <w:sz w:val="20"/>
          <w:szCs w:val="20"/>
          <w:cs/>
        </w:rPr>
        <w:t>โดยส่งผ่านสำนักทะเบียนจังหวัด เพื่อส่งให้สำนักทะเบียนกลาง เพื่อตอบข้อหารือดังกล่าวต่อไป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ที่ผู้นั้นมีภูมิลำเนาอยู่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2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สอบสวนเจ้าบ้าน หรือคนที่มีชื่อซ้ำ โดยให้ยืนยันให้แน่นอนเพียงแห่งเดียว โดยรวบรวมหลักฐาน เพื่อเสนอนายทะเบียนพิจารณา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นายทะเบียนอำเภอหรือนายทะเบียนท้องถิ่น พิจารณา อนุญาต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ไม่อนุญาต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E79E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ฉบับเจ้าบ้านที่มีรายการบุคคลซ้ำกัน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br/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BE79E1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881943156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ของผู้แจ้งหรือของเจ้าบ้าน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 xml:space="preserve">การจำหน่ายชื่อและรายการบุคคลออกจากทะเบียนบ้าน กรณีมีชื่อและรายการบุคคลในทะเบียนบ้านมากกว่า </w:t>
      </w:r>
      <w:r w:rsidR="007B7ED7">
        <w:rPr>
          <w:rFonts w:ascii="Tahoma" w:hAnsi="Tahoma" w:cs="Tahoma"/>
          <w:noProof/>
          <w:sz w:val="20"/>
          <w:szCs w:val="20"/>
        </w:rPr>
        <w:t xml:space="preserve">1 </w:t>
      </w:r>
      <w:r w:rsidR="007B7ED7">
        <w:rPr>
          <w:rFonts w:ascii="Tahoma" w:hAnsi="Tahoma" w:cs="Tahoma"/>
          <w:noProof/>
          <w:sz w:val="20"/>
          <w:szCs w:val="20"/>
          <w:cs/>
        </w:rPr>
        <w:t>แห่ง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ออกใบอนุญาต</w:t>
      </w:r>
      <w:r w:rsidR="00310B8F">
        <w:rPr>
          <w:rFonts w:ascii="Tahoma" w:hAnsi="Tahoma" w:cs="Tahoma"/>
          <w:noProof/>
          <w:sz w:val="20"/>
          <w:szCs w:val="20"/>
        </w:rPr>
        <w:t>/</w:t>
      </w:r>
      <w:r w:rsidR="00310B8F">
        <w:rPr>
          <w:rFonts w:ascii="Tahoma" w:hAnsi="Tahoma" w:cs="Tahoma"/>
          <w:noProof/>
          <w:sz w:val="20"/>
          <w:szCs w:val="20"/>
          <w:cs/>
        </w:rPr>
        <w:t>รับรอง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รวมฉบับแก้ไขเพิ่มเติมถึงฉบับที่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 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</w:rPr>
        <w:t>-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 xml:space="preserve">การจำหน่ายชื่อและรายการบุคคลออกจากทะเบียนบ้าน กรณีมีชื่อและรายการบุคคลในทะเบียนบ้านมากกว่า </w:t>
      </w:r>
      <w:r w:rsidR="002F5480">
        <w:rPr>
          <w:rFonts w:ascii="Tahoma" w:hAnsi="Tahoma" w:cs="Tahoma"/>
          <w:noProof/>
          <w:sz w:val="20"/>
          <w:szCs w:val="20"/>
        </w:rPr>
        <w:t xml:space="preserve">1 </w:t>
      </w:r>
      <w:r w:rsidR="002F5480">
        <w:rPr>
          <w:rFonts w:ascii="Tahoma" w:hAnsi="Tahoma" w:cs="Tahoma"/>
          <w:noProof/>
          <w:sz w:val="20"/>
          <w:szCs w:val="20"/>
          <w:cs/>
        </w:rPr>
        <w:t>แห่ง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BE79E1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E79E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E79E1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BE79E1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BE79E1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34B7D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DDC3AA-D5BC-4E5B-888C-708AAB2E92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607</Words>
  <Characters>3462</Characters>
  <Application>Microsoft Office Word</Application>
  <DocSecurity>0</DocSecurity>
  <Lines>28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cp:lastPrinted>2015-10-22T07:11:00Z</cp:lastPrinted>
  <dcterms:created xsi:type="dcterms:W3CDTF">2015-10-22T07:11:00Z</dcterms:created>
  <dcterms:modified xsi:type="dcterms:W3CDTF">2015-10-22T07:11:00Z</dcterms:modified>
</cp:coreProperties>
</file>