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การขอต่ออายุใบอนุญาตประกอบกิจการรับทำการเก็บ และขนสิ่งปฏิกูล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ผู้ใดประสงค์ขอต่ออายุใบอนุญาตประกอบกิจการรับทำการเก็บ และขนสิ่งปฏิกูล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</w:t>
      </w:r>
      <w:r w:rsidRPr="00586D86">
        <w:rPr>
          <w:rFonts w:ascii="Tahoma" w:hAnsi="Tahoma" w:cs="Tahoma"/>
          <w:noProof/>
          <w:sz w:val="20"/>
          <w:szCs w:val="20"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ด้านยานพาหนะขนสิ่งปฏิกูล ด้านผู้ขับขี่และผู้ปฏิบัติงานประจำยานพาหนะ ด้านสุขลักษณะวิธีการเก็บขนสิ่งปฏิกูลถูกต้องตามหลักเกณฑ์ และมีวิธีการควบคุมกำกับการขนส่งเพื่อป้องกันการลักลอบทิ้งสิ่งปฏิกูลให้ถูกต้องตามหลักเกณฑ์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(3)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งานสาธารณสุข สำนักปลัด 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ผู้ขอรับใบอนุญาตยื่นคำขอต่ออายุใบอนุญาตประกอบกิจการรับทำการเก็บ และขนสิ่งปฏิกูล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4.1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4.2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แจ้งคำสั่งไม่อนุญาตให้ต่ออายุใบอนุญาตประกอบกิจการรับทำการเก็บ และขนสิ่งปฏิกูล 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557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557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320433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557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6110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   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557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88138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แผนการดำเนินงานในการเก็บขนสิ่งปฏิกูลที่แสดงรายละเอียดขั้นตอนการดำเนินงาน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557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89112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     สิ่งปฏิกูล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557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875185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557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151357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อัตราค่าธรรมเนียมต่ออายุใบอนุญาตรับทำการเก็บ และขนสิ่งปฏิกูล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ตำบลเขาพระ 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การขอต่ออายุใบอนุญาตประกอบกิจการรับทำการเก็บ และขนสิ่งปฏิกูล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การขอต่ออายุใบอนุญาตประกอบกิจการรับทำการเก็บ และขนสิ่งปฏิกูล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557D4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557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557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557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557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7429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F119F-67E5-4AD6-8085-FAD7223C9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1325</Words>
  <Characters>7558</Characters>
  <Application>Microsoft Office Word</Application>
  <DocSecurity>0</DocSecurity>
  <Lines>62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2015-10-28T08:29:00Z</cp:lastPrinted>
  <dcterms:created xsi:type="dcterms:W3CDTF">2015-10-28T08:30:00Z</dcterms:created>
  <dcterms:modified xsi:type="dcterms:W3CDTF">2015-10-28T08:30:00Z</dcterms:modified>
</cp:coreProperties>
</file>